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05F15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178C750F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02737E6B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23C58AAA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6C6573A6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0B129A9F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63C28E37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39D6C69F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7F8E9827" w14:textId="2D182F98" w:rsidR="00A509BC" w:rsidRPr="00F233B2" w:rsidRDefault="00113B82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冯文娜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迟超峰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113B82">
        <w:rPr>
          <w:rFonts w:hint="eastAsia"/>
        </w:rPr>
        <w:t xml:space="preserve"> </w:t>
      </w:r>
      <w:r w:rsidRPr="00113B82">
        <w:rPr>
          <w:rFonts w:ascii="Times New Roman" w:hAnsi="Times New Roman" w:cs="Times New Roman" w:hint="eastAsia"/>
          <w:color w:val="FF0000"/>
          <w:sz w:val="21"/>
          <w:szCs w:val="21"/>
        </w:rPr>
        <w:t>创新驱动制造企业新质生产力涌现的组态分析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/>
          <w:color w:val="FF0000"/>
          <w:sz w:val="21"/>
          <w:szCs w:val="21"/>
        </w:rPr>
        <w:t>6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/>
          <w:color w:val="FF0000"/>
          <w:sz w:val="21"/>
          <w:szCs w:val="21"/>
        </w:rPr>
        <w:t>61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</w:t>
      </w:r>
      <w:r>
        <w:rPr>
          <w:rFonts w:ascii="Times New Roman" w:hAnsi="Times New Roman" w:cs="Times New Roman"/>
          <w:color w:val="FF0000"/>
          <w:sz w:val="21"/>
          <w:szCs w:val="21"/>
        </w:rPr>
        <w:t>79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1C6FFA92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0EEC63D2" w14:textId="0C295EFC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113B82">
        <w:rPr>
          <w:rFonts w:ascii="Times New Roman" w:hAnsi="Times New Roman" w:cs="Times New Roman" w:hint="eastAsia"/>
          <w:color w:val="FF0000"/>
          <w:sz w:val="21"/>
          <w:szCs w:val="21"/>
        </w:rPr>
        <w:t>冯文娜</w:t>
      </w:r>
      <w:r w:rsidR="00514BCB" w:rsidRPr="00F233B2">
        <w:rPr>
          <w:rFonts w:ascii="Times New Roman" w:hAnsi="Times New Roman" w:cs="Times New Roman"/>
          <w:color w:val="FF0000"/>
          <w:sz w:val="21"/>
          <w:szCs w:val="21"/>
        </w:rPr>
        <w:t>和</w:t>
      </w:r>
      <w:r w:rsidR="00113B82">
        <w:rPr>
          <w:rFonts w:ascii="Times New Roman" w:hAnsi="Times New Roman" w:cs="Times New Roman" w:hint="eastAsia"/>
          <w:color w:val="FF0000"/>
          <w:sz w:val="21"/>
          <w:szCs w:val="21"/>
        </w:rPr>
        <w:t>迟超峰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985E" w14:textId="77777777" w:rsidR="00A03DE8" w:rsidRDefault="00A03DE8" w:rsidP="00A509BC">
      <w:r>
        <w:separator/>
      </w:r>
    </w:p>
  </w:endnote>
  <w:endnote w:type="continuationSeparator" w:id="0">
    <w:p w14:paraId="3B7841CC" w14:textId="77777777" w:rsidR="00A03DE8" w:rsidRDefault="00A03DE8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BA4F0" w14:textId="77777777" w:rsidR="00A03DE8" w:rsidRDefault="00A03DE8" w:rsidP="00A509BC">
      <w:r>
        <w:separator/>
      </w:r>
    </w:p>
  </w:footnote>
  <w:footnote w:type="continuationSeparator" w:id="0">
    <w:p w14:paraId="6478AF3B" w14:textId="77777777" w:rsidR="00A03DE8" w:rsidRDefault="00A03DE8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113B82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03DE8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4546E5"/>
  <w15:docId w15:val="{8BE63222-2920-4153-A60A-1149C456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Chi Ringo</cp:lastModifiedBy>
  <cp:revision>30</cp:revision>
  <dcterms:created xsi:type="dcterms:W3CDTF">2025-02-28T06:37:00Z</dcterms:created>
  <dcterms:modified xsi:type="dcterms:W3CDTF">2025-07-01T14:40:00Z</dcterms:modified>
</cp:coreProperties>
</file>